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24"/>
          <w:szCs w:val="24"/>
          <w:shd w:fill="auto" w:val="clear"/>
        </w:rPr>
      </w:pPr>
      <w:r>
        <w:rPr>
          <w:rFonts w:ascii="Arial Narrow" w:hAnsi="Arial Narrow"/>
          <w:b/>
          <w:sz w:val="24"/>
          <w:szCs w:val="24"/>
          <w:shd w:fill="auto" w:val="clear"/>
        </w:rPr>
        <w:t>РАСПИСАНИЕ СОБЫТИЙ МЕЖДУНАРОДНОГО КОНГРЕССА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z w:val="24"/>
          <w:szCs w:val="24"/>
          <w:shd w:fill="auto" w:val="clear"/>
        </w:rPr>
      </w:pPr>
      <w:r>
        <w:rPr>
          <w:rFonts w:ascii="Arial Narrow" w:hAnsi="Arial Narrow"/>
          <w:b/>
          <w:sz w:val="24"/>
          <w:szCs w:val="24"/>
          <w:shd w:fill="auto" w:val="clear"/>
        </w:rPr>
        <w:t>«ИНТЕГРАТИВНЫЕ ПРОЦЕССЫ В БОЛЬШОЙ ПСИХОТЕРАПИИ. ПСИХОТЕРАПИЯ ЗДОРОВЫХ. ДУХОВНО-ОРИЕНТИРОВАННАЯ ПСИХОТЕРАПИЯ»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  <w:t>Москва, 15-18 октября 2015 г.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  <w:lang w:val="en-US"/>
        </w:rPr>
      </w:pPr>
      <w:r>
        <w:rPr>
          <w:rFonts w:ascii="Arial Narrow" w:hAnsi="Arial Narrow"/>
          <w:b/>
          <w:shd w:fill="auto" w:val="clear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  <w:t>15 октября 2015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36"/>
        <w:gridCol w:w="1717"/>
        <w:gridCol w:w="2194"/>
        <w:gridCol w:w="1686"/>
        <w:gridCol w:w="1840"/>
        <w:gridCol w:w="1973"/>
        <w:gridCol w:w="2301"/>
      </w:tblGrid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2947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Залы</w:t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Время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Перов</w:t>
            </w:r>
          </w:p>
        </w:tc>
        <w:tc>
          <w:tcPr>
            <w:tcW w:w="1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Серов</w:t>
            </w:r>
          </w:p>
        </w:tc>
        <w:tc>
          <w:tcPr>
            <w:tcW w:w="21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Поленов</w:t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Шишкин</w:t>
            </w:r>
          </w:p>
        </w:tc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Брюллов</w:t>
            </w:r>
          </w:p>
        </w:tc>
        <w:tc>
          <w:tcPr>
            <w:tcW w:w="1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Айвазовский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  <w:tc>
          <w:tcPr>
            <w:tcW w:w="23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Кустодиев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14.00</w:t>
            </w:r>
          </w:p>
        </w:tc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14.00-16.15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Активное воображение за пределами жизненного сценария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Камин А.А.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</w:r>
          </w:p>
        </w:tc>
        <w:tc>
          <w:tcPr>
            <w:tcW w:w="1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14.00-16.15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Балинтовская группа – помощь студентам при профессиональном выборе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Авагимян А.А., Лейко Е.В.</w:t>
            </w:r>
          </w:p>
        </w:tc>
        <w:tc>
          <w:tcPr>
            <w:tcW w:w="21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ТРАНСМОДАЛЬНАЯ СУБЪЕКТНАЯ ПСИХОТЕРАПИЯ И КОНСУЛЬТИРОВАНИЕ</w:t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14.00- 14.45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СОЦИАЛЬНО-ПОЛИТИЧЕСКАЯ ПСИХОТЕРАПИЯ</w:t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14.00-16.15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ТЕОРИЯ И ПРАКТИКА ОТЕЧЕСТВЕННОЙ АРТ-ПСИХОТЕРАПИИ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14.00-16.15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В поисках опоры: психодраматический эксперимент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Романова И.Е., Семенов В.В.</w:t>
            </w: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14.00- 16.00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СИСТЕМНО-ФЕНОМЕНОЛОГИЧЕСКИЙ ПОДХОД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И СИСТЕМНЫЕ РАССТАНОВКИ</w:t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14.30</w:t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15.00</w:t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15.00-16.45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Контролирующее поведение 3D Пономаренко Е.И.</w:t>
            </w:r>
          </w:p>
        </w:tc>
        <w:tc>
          <w:tcPr>
            <w:tcW w:w="1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15.30</w:t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16.00</w:t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3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16.15 - 18.00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Обретение Глубинной Целостности при помощи Метода "Расстановки Запроса"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Мучкин С.А.</w:t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16.30</w:t>
            </w:r>
          </w:p>
        </w:tc>
        <w:tc>
          <w:tcPr>
            <w:tcW w:w="12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16.30-18.00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Мастер-класс по личной терапии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Макарова Е.В.</w:t>
            </w:r>
          </w:p>
        </w:tc>
        <w:tc>
          <w:tcPr>
            <w:tcW w:w="171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16.30-18.00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Терапия сексуальных расстройств в гештальт-подходе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Гатич Л.В.</w:t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16.30-18.00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СЕМЕЙНАЯ И СУПРУЖЕСКАЯ ПСИХОТЕРАПИЯ И ЭКОЛОГИЯ СЕМЬИ И ДЕТСТВА</w:t>
            </w:r>
          </w:p>
        </w:tc>
        <w:tc>
          <w:tcPr>
            <w:tcW w:w="19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16.30-18.00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ПСИХОДРАМА И ГРУППОВАЯ ПСИХОТЕРАПИЯ</w:t>
            </w:r>
          </w:p>
        </w:tc>
        <w:tc>
          <w:tcPr>
            <w:tcW w:w="23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17.00</w:t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17.00-18.00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Психотерапия длиною  45 минут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Мироник-Аксёнова О.И.</w:t>
            </w:r>
          </w:p>
        </w:tc>
        <w:tc>
          <w:tcPr>
            <w:tcW w:w="1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17.30</w:t>
            </w:r>
          </w:p>
        </w:tc>
        <w:tc>
          <w:tcPr>
            <w:tcW w:w="123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30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18.00</w:t>
            </w:r>
          </w:p>
        </w:tc>
        <w:tc>
          <w:tcPr>
            <w:tcW w:w="123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40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3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301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7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18.30</w:t>
            </w:r>
          </w:p>
        </w:tc>
        <w:tc>
          <w:tcPr>
            <w:tcW w:w="123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1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8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3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301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  <w:t>16 октября 2015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tbl>
      <w:tblPr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857"/>
        <w:gridCol w:w="1144"/>
        <w:gridCol w:w="2461"/>
        <w:gridCol w:w="1726"/>
        <w:gridCol w:w="1859"/>
        <w:gridCol w:w="1797"/>
        <w:gridCol w:w="1977"/>
        <w:gridCol w:w="1820"/>
        <w:gridCol w:w="1382"/>
      </w:tblGrid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r>
          </w:p>
        </w:tc>
        <w:tc>
          <w:tcPr>
            <w:tcW w:w="1416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Залы</w:t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Время</w:t>
            </w:r>
          </w:p>
        </w:tc>
        <w:tc>
          <w:tcPr>
            <w:tcW w:w="1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Большой зал</w:t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Перов</w:t>
            </w:r>
          </w:p>
        </w:tc>
        <w:tc>
          <w:tcPr>
            <w:tcW w:w="1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Серов</w:t>
            </w:r>
          </w:p>
        </w:tc>
        <w:tc>
          <w:tcPr>
            <w:tcW w:w="1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Поленов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Шишкин</w:t>
            </w:r>
          </w:p>
        </w:tc>
        <w:tc>
          <w:tcPr>
            <w:tcW w:w="1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Брюллов</w:t>
            </w:r>
          </w:p>
        </w:tc>
        <w:tc>
          <w:tcPr>
            <w:tcW w:w="1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Айвазовский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Кустодиев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10.00</w:t>
            </w: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10.00-10.45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Психотерапевт на телевидении и в остальных СМИ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Макаров А.В.</w:t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10.00-12.45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Ресурсные расстановки – инсталляции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Коваленко Н.П.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10.00-11.30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КРУГЛЫЙ СТОЛ «ОБРАЗОВАНИЕ В ОБЛАСТИ ПСИХОТЕРАПИИ»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10.00-11.45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ГУМАНИСТИЧЕСКАЯ ПСИХОТЕРАПИЯ</w:t>
            </w:r>
          </w:p>
        </w:tc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  <w:shd w:fill="auto" w:val="clear"/>
              </w:rPr>
              <w:t>10.00-12.15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color w:val="000000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color w:val="000000"/>
                <w:sz w:val="20"/>
                <w:szCs w:val="20"/>
                <w:shd w:fill="auto" w:val="clear"/>
              </w:rPr>
              <w:t>ДУХОВНО-ОРИЕНТИРОВАННЫЙ ПОДХОД В ИНТЕГРАТИВНОЙ ПСИХОТЕРАПИИ И СИСТЕМ-НЫХ РАССТАНОВКАХ</w:t>
            </w: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10.00-12.45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ВЕСЬ ТРАНЗАКТНЫЙ АНАЛИЗ</w:t>
            </w:r>
          </w:p>
        </w:tc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10.00-13.45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ДУХОВНО-ОРИЕНТИРОВАННАЯ ПСИХОТЕРАПИЯ В ЮНГИАНСКОМ АНАЛИЗЕ</w:t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10.30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11.00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Style w:val="Style14"/>
                <w:rFonts w:ascii="Arial Narrow" w:hAnsi="Arial Narrow"/>
                <w:shd w:fill="auto" w:val="clear"/>
              </w:rPr>
            </w:pPr>
            <w:hyperlink r:id="rId2">
              <w:r>
                <w:rPr>
                  <w:rStyle w:val="Style14"/>
                  <w:rFonts w:ascii="Arial Narrow" w:hAnsi="Arial Narrow"/>
                  <w:shd w:fill="auto" w:val="clear"/>
                </w:rPr>
                <w:t>11.00-12.15</w:t>
              </w:r>
            </w:hyperlink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Мастер-класс по проекту онлайн-консультирования  www.Onlinetherapy24.ru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Макарова Е.В., Кононов С.Б.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11.30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12.00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11.45 - 17.15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ДУХОВНО ОРИЕНТИРОВАННАЯ ПСИХОТЕРАПИЯ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МЕДИЦИНА, НАУКА, КУЛЬТУРА, РЕЛИГИЯ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12.00-13.45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ПРОФЕССИОНАЛЬНАЯ СУПЕРВИЗИЯ</w:t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12.30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12.30-13.15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Настройка на быстрое усвоение иностранного языка методом психокатализа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Ермошин А.Ф.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12.30-15.15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Духовно-ориентированные системные расстановки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Спокойная Н.В.</w:t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13.00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13.00-14.45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РЕСУРСНАЯ ПСИХОТЕРАПИЯ</w:t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13.00-13.45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Ресурсы психологической безопасности личности в эпоху изменений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Раймова Е.Г.</w:t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13.30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13.30- 14.45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Танец архетипов. Психотерапевтическая работа Театра астродрамы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Сурина Л.А.</w:t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14.00-15.00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Супервизионная полимодальная группа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Жуков А.С., Лях Игорь В.</w:t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14.00-15.45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КЛИЕНТОЦЕНТРИРОВАННАЯ ПСИХОТЕРАПИЯ</w:t>
            </w:r>
          </w:p>
        </w:tc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14.00-15.15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Психосоматическая  мастерская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Зуйкова Н.Л., Петрова Н.Б.</w:t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15.00</w:t>
            </w:r>
          </w:p>
        </w:tc>
        <w:tc>
          <w:tcPr>
            <w:tcW w:w="11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ПЛЕНАРНОЕ ЗАСЕДАНИЕ</w:t>
            </w:r>
          </w:p>
        </w:tc>
        <w:tc>
          <w:tcPr>
            <w:tcW w:w="24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15.00-16.15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ПСИХОКАТАЛИЗ</w:t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15.00-16.45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МУЗЫКАЛЬНО-ИНТЕГРАЛЬНАЯ ПСИХОТЕРАПИЯ</w:t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 xml:space="preserve">15.00-16.15 </w:t>
            </w:r>
            <w:r>
              <w:rPr>
                <w:rFonts w:ascii="Arial Narrow" w:hAnsi="Arial Narrow"/>
                <w:shd w:fill="auto" w:val="clear"/>
              </w:rPr>
              <w:t>ПСИХОСИНТЕЗ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15.30-17.15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РЕЛИГИОЗНО-ОРИЕНТИРОВАННАЯ ПСИХОТЕРАПИЯ</w:t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15.30-16.45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СЕМЬЯ - ЭКОЛОГИЧЕСКАЯ СРЕДА И РЕСУРС В УСЛОВИЯХ КРИЗИСА</w:t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16.00-19.00 Особенности и трудности начала клиентоцентрированной психотерапии и консультирования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Кузовкин В.В.</w:t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16.30-18.00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Психосинтез и активное долголетие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Ключников С.Ю.</w:t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461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Возможности применения музыкально-интегральной терапии в современном коучинге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Петрушин В.И.</w:t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Трансформационные игры в работе системного семейного психотерапевта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Чугуева А.М.</w:t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461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17.30-19.00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КРУГЛЫЙ СТОЛ «ДУХОВНОСТЬ В СОВРЕМЕННОМ МИРЕ И ВОЗМОЖНОСТИ ДУХОВНО ОРИ-ЕНТИРОВАННОГО ПОДХОДА»</w:t>
            </w:r>
          </w:p>
        </w:tc>
        <w:tc>
          <w:tcPr>
            <w:tcW w:w="179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17.30-19.00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Техника Работа с  Тенью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Володина Н.Р.</w:t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18.30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19.00</w:t>
            </w:r>
          </w:p>
        </w:tc>
        <w:tc>
          <w:tcPr>
            <w:tcW w:w="114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461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797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97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  <w:t>17 октября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tbl>
      <w:tblPr>
        <w:jc w:val="lef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005"/>
        <w:gridCol w:w="1112"/>
        <w:gridCol w:w="1725"/>
        <w:gridCol w:w="1851"/>
        <w:gridCol w:w="1606"/>
        <w:gridCol w:w="1455"/>
        <w:gridCol w:w="1699"/>
        <w:gridCol w:w="909"/>
        <w:gridCol w:w="2006"/>
        <w:gridCol w:w="1007"/>
      </w:tblGrid>
      <w:tr>
        <w:trPr>
          <w:cantSplit w:val="false"/>
        </w:trPr>
        <w:tc>
          <w:tcPr>
            <w:tcW w:w="14960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b/>
                <w:shd w:fill="auto" w:val="clear"/>
              </w:rPr>
            </w:pPr>
            <w:r>
              <w:rPr>
                <w:rFonts w:ascii="Arial Narrow" w:hAnsi="Arial Narrow"/>
                <w:b/>
                <w:shd w:fill="auto" w:val="clear"/>
              </w:rPr>
              <w:t>Залы</w:t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Время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Большой зал</w:t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Перов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Серов</w:t>
            </w:r>
          </w:p>
        </w:tc>
        <w:tc>
          <w:tcPr>
            <w:tcW w:w="1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Поленов</w:t>
            </w:r>
          </w:p>
        </w:tc>
        <w:tc>
          <w:tcPr>
            <w:tcW w:w="1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Шишкин</w:t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Брюллов</w:t>
            </w:r>
          </w:p>
        </w:tc>
        <w:tc>
          <w:tcPr>
            <w:tcW w:w="16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Айвазовский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Кустодиев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Левитан</w:t>
            </w:r>
          </w:p>
        </w:tc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Зал № 10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корпус «Гамма-Дельта»</w:t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10.00</w:t>
            </w:r>
          </w:p>
        </w:tc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10.00-11.15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Психотерапия на ТВ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Титова В.В.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10.00-11.15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Деньги и вся наша жизнь в условиях кризиса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Макаров В.В.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10.00-11.15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ИНТЕГРАТИВНЫЕ  ПРОЦЕССЫ  В  ПСИХОТЕРАПИИ, ПРАКТИЧЕСКОЙ ПСИХОЛОГИИ И КОН-СУЛЬТИРОВАНИИ, ПОЛИМОДАЛЬНАЯ ПСИХОТЕРАПИЯ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10.00-11.15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Метафоры как связь тела с сознанием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Чобану И.К.</w:t>
            </w:r>
          </w:p>
        </w:tc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10.00-11.45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ИНТЕГРАЛЬНЫЙ ПОДХОД  В КРАТКОСРОЧНОЙ ТРАВМОТЕРАПИИ И ВОССТАНОВЛЕНИИ ЦЕ-ЛОСТНОСТИ ЛИЧНОСТИ</w:t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10.00-13.45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ТРАНСПЕРСОНАЛЬНАЯ ПСИХОТЕРАПИЯ</w:t>
            </w:r>
          </w:p>
        </w:tc>
        <w:tc>
          <w:tcPr>
            <w:tcW w:w="9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10.00-19.00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СИСТЕМА ЗНАНИЙ ЭКОЛОГИИ МЫСЛИ</w:t>
            </w:r>
          </w:p>
        </w:tc>
        <w:tc>
          <w:tcPr>
            <w:tcW w:w="2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10.00-13.00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ПСИХОАНАЛИТИЧЕСКАЯ НАУЧНО-ПРАКТИЧЕСКАЯ КОНФЕРЕНЦИЯ «ПСИХОАНАЛИТИЧЕСКАЯ РАМКА («СЕТТИНГ», «КАДР»)»</w:t>
            </w:r>
          </w:p>
        </w:tc>
        <w:tc>
          <w:tcPr>
            <w:tcW w:w="10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10.00-18.30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ГРУППОВОЙ АНАЛИЗ</w:t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10.30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11.00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11.30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11.30-13.45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Мастер-класс по эмоционально-образной терапии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Линде Н.Д.</w:t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11.30-12.45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МАССОВАЯ ПСИХОТЕРАПИЯ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11.30 - 14.45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ТЕРАПИЯ ТВОРЧЕСКИМ САМОВЫРАЖЕНИЕМ И ХАРАКТЕРОЛОГИЧЕСКАЯ КРЕАТОЛОГИЯ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11.30-12.45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Использование ДПДГ в работе с травматическим опытом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Доморацкий В.А.</w:t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12.00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12.00-14.45 Интегральный подход в симптомной расстановке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Спокойная Н.В., Симонова Т.И.</w:t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12.30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13.00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13.00-14.15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ПСИХОТЕРАПИЯ ПСИХОСОМАТИЧЕСКИХ РАССТРОЙСТВ У ДЕТЕЙ И ПОДРОСТКОВ</w:t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13.00-15.00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ТЕХНИКИ ЭРИКСОНОВСКОГО ГИПНОЗА В ПСИХОТЕРАПИИ И КОНСУЛЬТИРОВАНИИ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13.30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13.30-15.00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КРУГЛЫЙ СТОЛ «ПСИХОТЕРАПЕВТИЧЕСКИЕ АСПЕКТЫ КРИЗИСА НА УКРАИНЕ»</w:t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14.00-15.15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Психотерапевт в интернет. Душевный интернет-маркетинг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Перепёлкин А.Ю.</w:t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14.00-16.15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ПЕРИНАТАЛЬНАЯ ПСИХОТЕРАПИЯ И ПСИХОЛОГИЯ И ПСИХОЛОГИЯ РЕПРОДУКТИВНОЙ СФЕРЫ</w:t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14.30-16.15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Психоанимационная терапия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Васютин А.М.</w:t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15.00</w:t>
            </w:r>
          </w:p>
        </w:tc>
        <w:tc>
          <w:tcPr>
            <w:tcW w:w="10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ПЛЕНАРНОЕ ЗАСЕДАНИЕ</w:t>
            </w:r>
          </w:p>
        </w:tc>
        <w:tc>
          <w:tcPr>
            <w:tcW w:w="111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ПСИХОАНАЛИТИЧЕСКАЯ НАУЧНО-ПРАКТИЧЕСКАЯ КОНФЕРЕНЦИЯ «ПСИХОАНАЛИТИЧЕСКАЯ РАМКА («СЕТТИНГ», «КАДР»)»</w:t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15.00-16.45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ПРОЦЕССУАЛЬНО-ОРИЕНТИРОВАННАЯ ПСИХОЛОГИЯ И ПСИХОТЕРАПИЯ</w:t>
            </w:r>
          </w:p>
        </w:tc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15.00-15.45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Ассоциативные карты ар-ма. Принципы и приемы работы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Чеглова И.А.</w:t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16.00-17.30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Психотерапевтический реалистический театр-сообщество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Бурно М.Е., Калмыкова И.Ю.</w:t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16.00-18.30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ТЕАТР АРХЕТИПОВ</w:t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16.30-17.15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Медитация как метод коррекции стрессовых расстройств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Захарова О.В.</w:t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16.30-19.00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Исцеление от тяжелых болезней в нашей жизни и в жизни св. Пророка Елисея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Есельсон С.Б.</w:t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17.00-18.00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"Сновидение" и "Сноявь". Процессуальный подход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Сербина Л.Н.</w:t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17.30-19.00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Телесные симптомы и сновидения; взаимосвязь и методы работы в процессуально-ориентированном подходе Арнольда Минделла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Зингерман И.С.</w:t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18.05-19.00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СИМВОЛДРАМА И ИМАГИНАТИВНАЯ ТЕЛЕСНО-ОРИЕНТИРОВАННАЯ ПСИХОТЕРАПИЯ</w:t>
            </w:r>
          </w:p>
        </w:tc>
        <w:tc>
          <w:tcPr>
            <w:tcW w:w="145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18.30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19.00</w:t>
            </w:r>
          </w:p>
        </w:tc>
        <w:tc>
          <w:tcPr>
            <w:tcW w:w="100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112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0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455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69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0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06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007" w:type="dxa"/>
            <w:tcBorders>
              <w:top w:val="single" w:sz="4" w:space="0" w:color="00000A"/>
              <w:left w:val="nil"/>
              <w:bottom w:val="nil"/>
              <w:insideH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  <w:t>18 октября</w:t>
      </w:r>
    </w:p>
    <w:p>
      <w:pPr>
        <w:pStyle w:val="Normal"/>
        <w:spacing w:lineRule="auto" w:line="240" w:before="0" w:after="0"/>
        <w:jc w:val="center"/>
        <w:rPr>
          <w:rFonts w:ascii="Arial Narrow" w:hAnsi="Arial Narrow"/>
          <w:b/>
          <w:shd w:fill="auto" w:val="clear"/>
        </w:rPr>
      </w:pPr>
      <w:r>
        <w:rPr>
          <w:rFonts w:ascii="Arial Narrow" w:hAnsi="Arial Narrow"/>
          <w:b/>
          <w:shd w:fill="auto" w:val="clear"/>
        </w:rPr>
      </w:r>
    </w:p>
    <w:tbl>
      <w:tblPr>
        <w:jc w:val="left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11"/>
        <w:gridCol w:w="1240"/>
        <w:gridCol w:w="1038"/>
        <w:gridCol w:w="1367"/>
        <w:gridCol w:w="1576"/>
        <w:gridCol w:w="1571"/>
        <w:gridCol w:w="1679"/>
        <w:gridCol w:w="2064"/>
        <w:gridCol w:w="1828"/>
        <w:gridCol w:w="994"/>
      </w:tblGrid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968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Залы</w:t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Время</w:t>
            </w:r>
          </w:p>
        </w:tc>
        <w:tc>
          <w:tcPr>
            <w:tcW w:w="6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Большой зал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Перов</w:t>
            </w:r>
          </w:p>
        </w:tc>
        <w:tc>
          <w:tcPr>
            <w:tcW w:w="10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Серов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Поленов</w:t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Шишкин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Брюллов</w:t>
            </w:r>
          </w:p>
        </w:tc>
        <w:tc>
          <w:tcPr>
            <w:tcW w:w="16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Айвазовский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Кустодиев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(1 этаж)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Левитан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Зал № 10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b/>
                <w:bCs/>
                <w:sz w:val="20"/>
                <w:szCs w:val="20"/>
                <w:shd w:fill="auto" w:val="clear"/>
              </w:rPr>
              <w:t>корпус «Гамма-Дельта»</w:t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10.00</w:t>
            </w:r>
          </w:p>
        </w:tc>
        <w:tc>
          <w:tcPr>
            <w:tcW w:w="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10.00-12.45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Введение в суицидологию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Игумнов С.А.</w:t>
            </w:r>
          </w:p>
        </w:tc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10.00-11.45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Методика коучинга Spiritual Option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Огаркова Ю.Л.</w:t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10.00-12.15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ИНТЕГРАТИВНЫЕ  ПРОЦЕССЫ  В  ПСИХОТЕРАПИИ, ПРАКТИЧЕСКОЙ ПСИХОЛОГИИ И КОН-СУЛЬТИРОВАНИИ, ПОЛИМОДАЛЬНАЯ ПСИХОТЕРАПИЯ</w:t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10.00-11.45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ПСИХОТЕРАПИЯ ЗДОРОВЫХ</w:t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10.00-11.45</w:t>
            </w:r>
          </w:p>
          <w:p>
            <w:pPr>
              <w:pStyle w:val="Normal"/>
              <w:spacing w:before="0" w:after="0"/>
              <w:jc w:val="center"/>
              <w:rPr>
                <w:rFonts w:cs="Arial" w:ascii="Arial Narrow" w:hAnsi="Arial Narrow"/>
                <w:sz w:val="20"/>
                <w:szCs w:val="20"/>
                <w:shd w:fill="auto" w:val="clear"/>
              </w:rPr>
            </w:pPr>
            <w:r>
              <w:rPr>
                <w:rFonts w:cs="Arial" w:ascii="Arial Narrow" w:hAnsi="Arial Narrow"/>
                <w:sz w:val="20"/>
                <w:szCs w:val="20"/>
                <w:shd w:fill="auto" w:val="clear"/>
              </w:rPr>
              <w:t>МЕДИАЦИЯ</w:t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10.00-12.15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ТРАНСПЕРСОНАЛЬНАЯ ПСИХОТЕРАПИЯ</w:t>
            </w:r>
          </w:p>
        </w:tc>
        <w:tc>
          <w:tcPr>
            <w:tcW w:w="2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10.00-14.45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ИНТЕГРАЛЬНОЕ НЕЙРОПРОГРАММИРОВАНИЕ И НЕЙРОЛИНГВИСТИЧЕСКАЯ ПСИХОТЕРАПИЯ</w:t>
            </w:r>
          </w:p>
        </w:tc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10.00-14.00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ПСИХОАНАЛИТИЧЕСКАЯ НАУЧНО-ПРАКТИЧЕСКАЯ КОНФЕРЕНЦИЯ «ПСИХОАНАЛИТИЧЕСКАЯ РАМКА («СЕТТИНГ», «КАДР»)»</w:t>
            </w:r>
          </w:p>
        </w:tc>
        <w:tc>
          <w:tcPr>
            <w:tcW w:w="9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10.00-18.30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ГРУППОВОЙ АНАЛИЗ</w:t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10.30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11.00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11.30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12.00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12.00-13.45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Как использовать интернет на 100%?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Щербаков Д.В.</w:t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12.00-13.15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Активная медиация брака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Рубан О.И.</w:t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12.30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12.30 -19.00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ЭМОЦИОНАЛЬНО-ОБРАЗНАЯ ТЕРАПИЯ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12.00-13.45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КРУГЛЫЙ СТОЛ «ПСИХОТЕРАПИЯ ЗДОРОВЫХ. ДЛЯ ЧЕГО? ДЛЯ КОГО? КАК?»</w:t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tabs>
                <w:tab w:val="center" w:pos="652" w:leader="none"/>
              </w:tabs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12.30-14.00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Психотехника восстановления жизненного смысла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Бревде Г.М.</w:t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13.00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13.30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13.00-15.00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Технология медиации в сверхнакаленных конфликтах: "модель секунданта"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Лаврова Н.М.</w:t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13.30-15.15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ЭКЗИСТЕНЦИАЛЬНАЯ  ПСИХОТЕРАПИЯ</w:t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trHeight w:val="141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14.00-16.15 ПСИХОТЕРАПИЯ В ИНТЕРНЕТЕ И МАСС-МЕДИА, НОВЫЕ ИНФОРМАЦИОННЫЕ МЕТОДЫ В ПСИХОТЕРАПИИ</w:t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14.30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14.00-15.00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Психотерапия на телевидении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Егоров Борис Ефимович</w:t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14.00 -16.15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ЦЕЛЕБНАЯ ТВОРЧЕСКАЯ ПСИХОЛИНГВИСТИКА</w:t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14.00 - 17.00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КРУГЛЫЙ СТОЛ В РАМКАХ КОНФЕРЕНЦИИ «ПСИХОАНАЛИТИЧЕСКАЯ РАМКА («СЕТТИНГ», «КАДР»)»</w:t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15.00</w:t>
            </w:r>
          </w:p>
        </w:tc>
        <w:tc>
          <w:tcPr>
            <w:tcW w:w="6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ПЛЕНАРНОЕ ЗАСЕДАНИЕ</w:t>
            </w:r>
          </w:p>
        </w:tc>
        <w:tc>
          <w:tcPr>
            <w:tcW w:w="124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15.30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15.00-17.00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Символдрама - работа с судьбой и местом силы: мотив "бабушки и дедушки"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Обухов-Казаровицкий</w:t>
            </w:r>
            <w:r>
              <w:rPr>
                <w:rFonts w:ascii="Arial Narrow" w:hAnsi="Arial Narrow"/>
                <w:shd w:fill="auto" w:val="clear"/>
              </w:rPr>
              <w:t xml:space="preserve"> Я.Л.</w:t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15.50-17.15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ПОЛИМОДАЛЬНАЯ ПСИХОТЕРАПИЯ ОТНОШЕНИЙ ПАРЫ</w:t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16.30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16.30- 18.15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Знакомство с методом Целебная творческая психолингвистика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Поспелова М.В.</w:t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16.30-19.00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  <w:t>МОЛОДЕЖНАЯ КОНФЕРЕНЦИЯ</w:t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17.30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17.30-19.00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Полимодальная психотерапия пары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Шалаева Е.В.</w:t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  <w:tc>
          <w:tcPr>
            <w:tcW w:w="1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17.15- 19.00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Время перемен</w:t>
            </w:r>
          </w:p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  <w:t>Лоскутова Л.И.</w:t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</w:rPr>
            </w:pPr>
            <w:r>
              <w:rPr>
                <w:rFonts w:ascii="Arial Narrow" w:hAnsi="Arial Narrow"/>
                <w:shd w:fill="auto" w:val="clear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trHeight w:val="70" w:hRule="atLeast"/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18.30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  <w:tr>
        <w:trPr>
          <w:cantSplit w:val="false"/>
        </w:trPr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before="0" w:after="0"/>
              <w:jc w:val="center"/>
              <w:rPr>
                <w:rFonts w:cs="Calibri" w:ascii="Arial Narrow" w:hAnsi="Arial Narrow"/>
                <w:sz w:val="18"/>
                <w:szCs w:val="18"/>
                <w:shd w:fill="auto" w:val="clear"/>
              </w:rPr>
            </w:pPr>
            <w:r>
              <w:rPr>
                <w:rFonts w:cs="Calibri" w:ascii="Arial Narrow" w:hAnsi="Arial Narrow"/>
                <w:sz w:val="18"/>
                <w:szCs w:val="18"/>
                <w:shd w:fill="auto" w:val="clear"/>
              </w:rPr>
              <w:t>19.00</w:t>
            </w:r>
          </w:p>
        </w:tc>
        <w:tc>
          <w:tcPr>
            <w:tcW w:w="61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240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3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5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67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2064" w:type="dxa"/>
            <w:tcBorders>
              <w:top w:val="nil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1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before="0" w:after="0"/>
              <w:jc w:val="center"/>
              <w:rPr>
                <w:rFonts w:ascii="Arial Narrow" w:hAnsi="Arial Narrow"/>
                <w:shd w:fill="auto" w:val="clear"/>
                <w:lang w:val="en-US"/>
              </w:rPr>
            </w:pPr>
            <w:r>
              <w:rPr>
                <w:rFonts w:ascii="Arial Narrow" w:hAnsi="Arial Narrow"/>
                <w:shd w:fill="auto" w:val="clear"/>
                <w:lang w:val="en-US"/>
              </w:rPr>
            </w:r>
          </w:p>
        </w:tc>
      </w:tr>
    </w:tbl>
    <w:p>
      <w:pPr>
        <w:pStyle w:val="Normal"/>
        <w:rPr>
          <w:shd w:fill="auto" w:val="clear"/>
        </w:rPr>
      </w:pPr>
      <w:r>
        <w:rPr>
          <w:shd w:fill="auto" w:val="clear"/>
        </w:rPr>
      </w:r>
    </w:p>
    <w:sectPr>
      <w:type w:val="nextPage"/>
      <w:pgSz w:orient="landscape" w:w="16838" w:h="11906"/>
      <w:pgMar w:left="1134" w:right="1134" w:header="0" w:top="709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Georgia">
    <w:charset w:val="01"/>
    <w:family w:val="roman"/>
    <w:pitch w:val="default"/>
  </w:font>
  <w:font w:name="Arial Narrow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f40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Georgia" w:hAnsi="Georgia" w:eastAsia="Droid Sans Fallback" w:cs="FreeSans"/>
      <w:sz w:val="24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ascii="Georgia" w:hAnsi="Georgia"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ascii="Georgia" w:hAnsi="Georgia"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ascii="Georgia" w:hAnsi="Georgia"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f40bd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nlinetherapy24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2015-10-06T04:16:00Z</dcterms:created>
  <dc:creator>Sofia Kamalova</dc:creator>
  <dc:language>ru-RU</dc:language>
  <cp:lastModifiedBy>Admin</cp:lastModifiedBy>
  <dcterms:modified xsi:type="dcterms:W3CDTF">2015-10-06T04:16:00Z</dcterms:modified>
  <cp:revision>2</cp:revision>
</cp:coreProperties>
</file>